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TextBody"/>
      </w:pPr>
      <w:r>
        <w:t xml:space="preserve">• Project code: EduBlock</w:t>
      </w:r>
    </w:p>
    <w:p>
      <w:pPr>
        <w:pStyle w:val="TextBody"/>
      </w:pPr>
      <w:r>
        <w:t xml:space="preserve">• Group name: ETASES</w:t>
      </w:r>
    </w:p>
    <w:p>
      <w:pPr>
        <w:pStyle w:val="TextBody"/>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 (</w:t>
      </w:r>
      <w:r>
        <w:t xml:space="preserve">Andolfatto (2018)</w:t>
      </w:r>
      <w:r>
        <w:t xml:space="preserve">)</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 (</w:t>
      </w:r>
      <w:r>
        <w:t xml:space="preserve">Andolfatto (2018)</w:t>
      </w:r>
      <w:r>
        <w:t xml:space="preserve">)</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 (</w:t>
      </w:r>
      <w:r>
        <w:t xml:space="preserve">Andolfatto (2018)</w:t>
      </w:r>
      <w:r>
        <w:t xml:space="preserve">)</w:t>
      </w:r>
    </w:p>
    <w:p>
      <w:pPr>
        <w:pStyle w:val="TextBody"/>
      </w:pPr>
      <w:r>
        <w:t xml:space="preserve">Pros:</w:t>
      </w:r>
    </w:p>
    <w:p>
      <w:pPr>
        <w:pStyle w:val="TextBody"/>
      </w:pPr>
      <w:r>
        <w:t xml:space="preserve">• Transactions are more accurate since a blockchain transaction requires numerous nodes to verify it. This can reduce mistakes.</w:t>
      </w:r>
    </w:p>
    <w:p>
      <w:pPr>
        <w:pStyle w:val="TextBody"/>
      </w:pPr>
      <w:r>
        <w:t xml:space="preserve">• Absence of Middlemen Using blockchain, two parties to a transaction can confirm and finish it directly amongst themselves.</w:t>
      </w:r>
    </w:p>
    <w:p>
      <w:pPr>
        <w:pStyle w:val="TextBody"/>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TextBody"/>
      </w:pPr>
      <w:r>
        <w:t xml:space="preserve">Cons:</w:t>
      </w:r>
    </w:p>
    <w:p>
      <w:pPr>
        <w:pStyle w:val="TextBody"/>
      </w:pPr>
      <w:r>
        <w:t xml:space="preserve">• Limit on Transactions Per Second: Because Blockchain relies on a broader network to authorize transactions, its speed is constrained.</w:t>
      </w:r>
    </w:p>
    <w:p>
      <w:pPr>
        <w:pStyle w:val="TextBody"/>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 (</w:t>
      </w:r>
      <w:r>
        <w:t xml:space="preserve">(</w:t>
      </w:r>
      <w:r>
        <w:rPr>
          <w:bCs/>
          <w:b/>
        </w:rPr>
        <w:t xml:space="preserve">friesmartin?</w:t>
      </w:r>
      <w:r>
        <w:t xml:space="preserve">)</w:t>
      </w:r>
      <w:r>
        <w:t xml:space="preserve">;p.paalboris2018)</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 (</w:t>
      </w:r>
      <w:r>
        <w:t xml:space="preserve">Lamb (2018)</w:t>
      </w:r>
      <w:r>
        <w:t xml:space="preserve">)</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 (</w:t>
      </w:r>
      <w:r>
        <w:t xml:space="preserve">Lamb (2018)</w:t>
      </w:r>
      <w:r>
        <w:t xml:space="preserve">)</w:t>
      </w:r>
    </w:p>
    <w:p>
      <w:pPr>
        <w:pStyle w:val="TextBody"/>
      </w:pPr>
      <w:r>
        <w:t xml:space="preserve">Pros:</w:t>
      </w:r>
    </w:p>
    <w:p>
      <w:pPr>
        <w:pStyle w:val="TextBody"/>
      </w:pPr>
      <w:r>
        <w:t xml:space="preserve">• When compared to using conventional contracts, smart contracts sometimes help save time and money.</w:t>
      </w:r>
    </w:p>
    <w:p>
      <w:pPr>
        <w:pStyle w:val="TextBody"/>
      </w:pPr>
      <w:r>
        <w:t xml:space="preserve">• High security means that data is virtually completely safe.</w:t>
      </w:r>
    </w:p>
    <w:p>
      <w:pPr>
        <w:pStyle w:val="TextBody"/>
      </w:pPr>
      <w:r>
        <w:t xml:space="preserve">• Because a smart contract is a collection of programmable code, developers can quickly alter and construct it into numerous contracts to accommodate various kinds of services and goods.</w:t>
      </w:r>
    </w:p>
    <w:p>
      <w:pPr>
        <w:pStyle w:val="TextBody"/>
      </w:pPr>
      <w:r>
        <w:t xml:space="preserve">• Furthermore, because Smart Contracts are decentralized systems, they cannot be hampered by outside parties. This contributes to greater operational efficiency, reduced operating expenses, and increased transparency.</w:t>
      </w:r>
    </w:p>
    <w:p>
      <w:pPr>
        <w:pStyle w:val="TextBody"/>
      </w:pPr>
      <w:r>
        <w:t xml:space="preserve">Cons:</w:t>
      </w:r>
    </w:p>
    <w:p>
      <w:pPr>
        <w:pStyle w:val="TextBody"/>
      </w:pPr>
      <w:r>
        <w:t xml:space="preserve">• The information in the contract is essentially unchangeable because it is kept on a ledger. If the parties decide to alter some of the terms of the contract, this is advantageous but also disadvantageous.</w:t>
      </w:r>
    </w:p>
    <w:p>
      <w:pPr>
        <w:pStyle w:val="TextBody"/>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pStyle w:val="TextBody"/>
      </w:pPr>
      <w:r>
        <w:t xml:space="preserve">• Ensure data integrity in case of errors.</w:t>
      </w:r>
    </w:p>
    <w:p>
      <w:pPr>
        <w:pStyle w:val="TextBody"/>
      </w:pPr>
      <w:r>
        <w:t xml:space="preserve">• Expanding your network is simple.</w:t>
      </w:r>
    </w:p>
    <w:p>
      <w:pPr>
        <w:pStyle w:val="TextBody"/>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 (</w:t>
      </w:r>
      <w:r>
        <w:t xml:space="preserve">Vihar Kurama (2022)</w:t>
      </w:r>
      <w:r>
        <w:t xml:space="preserve">)</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 (</w:t>
      </w:r>
      <w:r>
        <w:t xml:space="preserve">Vihar Kurama (2022)</w:t>
      </w:r>
      <w:r>
        <w:t xml:space="preserve">)</w:t>
      </w:r>
    </w:p>
    <w:p>
      <w:pPr>
        <w:pStyle w:val="TextBody"/>
      </w:pPr>
      <w:r>
        <w:t xml:space="preserve">Pros:</w:t>
      </w:r>
    </w:p>
    <w:p>
      <w:pPr>
        <w:pStyle w:val="TextBody"/>
      </w:pPr>
      <w:r>
        <w:t xml:space="preserve">• OCR can scan and interpret words on a screen, which will be helpful to the blind and visually impaired. People with eyesight impairments can readily understand things from here.</w:t>
      </w:r>
    </w:p>
    <w:p>
      <w:pPr>
        <w:pStyle w:val="TextBody"/>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TextBody"/>
      </w:pPr>
      <w:r>
        <w:t xml:space="preserve">Cons:</w:t>
      </w:r>
    </w:p>
    <w:p>
      <w:pPr>
        <w:pStyle w:val="TextBody"/>
      </w:pPr>
      <w:r>
        <w:t xml:space="preserve">• On the basis of clear photos, the majority of OCR software and applications can only reliably recognize roughly complete of documents.</w:t>
      </w:r>
    </w:p>
    <w:p>
      <w:pPr>
        <w:pStyle w:val="TextBody"/>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Third-party’s member (i.e., parents, etc.).</w:t>
      </w:r>
    </w:p>
    <w:p>
      <w:pPr>
        <w:numPr>
          <w:ilvl w:val="0"/>
          <w:numId w:val="1005"/>
        </w:numPr>
        <w:pStyle w:val="Compact"/>
      </w:pPr>
      <w:r>
        <w:t xml:space="preserve">Admin can create accounts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 academic record.</w:t>
      </w:r>
    </w:p>
    <w:p>
      <w:pPr>
        <w:numPr>
          <w:ilvl w:val="0"/>
          <w:numId w:val="1005"/>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5"/>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 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goes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 Conditions:</w:t>
      </w:r>
      <w:r>
        <w:t xml:space="preserve"> </w:t>
      </w:r>
      <w:r>
        <w:t xml:space="preserve">System shows list of all accounts.</w:t>
      </w:r>
    </w:p>
    <w:p>
      <w:pPr>
        <w:numPr>
          <w:ilvl w:val="0"/>
          <w:numId w:val="1009"/>
        </w:numPr>
        <w:pStyle w:val="Compact"/>
      </w:pPr>
      <w:r>
        <w:rPr>
          <w:bCs/>
          <w:b/>
        </w:rPr>
        <w:t xml:space="preserve">Flow of Events:</w:t>
      </w:r>
    </w:p>
    <w:p>
      <w:pPr>
        <w:numPr>
          <w:ilvl w:val="1"/>
          <w:numId w:val="1010"/>
        </w:numPr>
        <w:pStyle w:val="Compact"/>
      </w:pPr>
      <w:r>
        <w:t xml:space="preserve">Admin goes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shows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 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goes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shows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17"/>
        </w:numPr>
        <w:pStyle w:val="Compact"/>
      </w:pPr>
      <w:r>
        <w:rPr>
          <w:bCs/>
          <w:b/>
        </w:rPr>
        <w:t xml:space="preserve">Description:</w:t>
      </w:r>
      <w:r>
        <w:t xml:space="preserve"> </w:t>
      </w:r>
      <w:r>
        <w:t xml:space="preserve">Admin can create (multiple) accounts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 Conditions:</w:t>
      </w:r>
      <w:r>
        <w:t xml:space="preserve"> </w:t>
      </w:r>
      <w:r>
        <w:t xml:space="preserve">System create (multiple) accounts.</w:t>
      </w:r>
    </w:p>
    <w:p>
      <w:pPr>
        <w:numPr>
          <w:ilvl w:val="0"/>
          <w:numId w:val="1017"/>
        </w:numPr>
        <w:pStyle w:val="Compact"/>
      </w:pPr>
      <w:r>
        <w:rPr>
          <w:bCs/>
          <w:b/>
        </w:rPr>
        <w:t xml:space="preserve">Flow of Events:</w:t>
      </w:r>
    </w:p>
    <w:p>
      <w:pPr>
        <w:numPr>
          <w:ilvl w:val="1"/>
          <w:numId w:val="1018"/>
        </w:numPr>
        <w:pStyle w:val="Compact"/>
      </w:pPr>
      <w:r>
        <w:t xml:space="preserve">Admin goes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creates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21"/>
        </w:numPr>
        <w:pStyle w:val="Compact"/>
      </w:pPr>
      <w:r>
        <w:rPr>
          <w:bCs/>
          <w:b/>
        </w:rPr>
        <w:t xml:space="preserve">Description:</w:t>
      </w:r>
      <w:r>
        <w:t xml:space="preserve"> </w:t>
      </w:r>
      <w:r>
        <w:t xml:space="preserve">Admin can search accounts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 Conditions:</w:t>
      </w:r>
      <w:r>
        <w:t xml:space="preserve"> </w:t>
      </w:r>
      <w:r>
        <w:t xml:space="preserve">System shows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goes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shows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 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goes to EduBlock.</w:t>
      </w:r>
    </w:p>
    <w:p>
      <w:pPr>
        <w:numPr>
          <w:ilvl w:val="1"/>
          <w:numId w:val="1026"/>
        </w:numPr>
        <w:pStyle w:val="Compact"/>
      </w:pPr>
      <w:r>
        <w:t xml:space="preserve">Admin login with username and password.</w:t>
      </w:r>
    </w:p>
    <w:p>
      <w:pPr>
        <w:numPr>
          <w:ilvl w:val="1"/>
          <w:numId w:val="1026"/>
        </w:numPr>
        <w:pStyle w:val="Compact"/>
      </w:pPr>
      <w:r>
        <w:t xml:space="preserve">Admin click on their avatar above the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 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goes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shows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changes password of the target account and shows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the password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 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 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goes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shows list of all classes.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 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goes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shows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 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goes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shows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shows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creates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 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goes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 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goes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shows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to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 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goes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shows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 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goes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shows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 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goes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shows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 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goes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creates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 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goes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shows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 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goes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shows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edits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 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shows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shows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 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goes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shows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shows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adds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 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goes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shows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 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goes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shows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edits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 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goes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shows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shows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 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goes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shows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shows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 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goes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shows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shows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adds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 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goes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shows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shows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 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goes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edits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 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goes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shows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shows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shows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saves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 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 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creates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 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goes to EduBlock.</w:t>
      </w:r>
    </w:p>
    <w:p>
      <w:pPr>
        <w:numPr>
          <w:ilvl w:val="1"/>
          <w:numId w:val="1147"/>
        </w:numPr>
        <w:pStyle w:val="Compact"/>
      </w:pPr>
      <w:r>
        <w:t xml:space="preserve">Teacher goes to login page.</w:t>
      </w:r>
    </w:p>
    <w:p>
      <w:pPr>
        <w:numPr>
          <w:ilvl w:val="1"/>
          <w:numId w:val="1147"/>
        </w:numPr>
        <w:pStyle w:val="Compact"/>
      </w:pPr>
      <w:r>
        <w:t xml:space="preserve">Teacher enters username and password.</w:t>
      </w:r>
    </w:p>
    <w:p>
      <w:pPr>
        <w:numPr>
          <w:ilvl w:val="1"/>
          <w:numId w:val="1147"/>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authorizes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 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goes to EduBlock.</w:t>
      </w:r>
    </w:p>
    <w:p>
      <w:pPr>
        <w:numPr>
          <w:ilvl w:val="1"/>
          <w:numId w:val="1152"/>
        </w:numPr>
        <w:pStyle w:val="Compact"/>
      </w:pPr>
      <w:r>
        <w:t xml:space="preserve">Teacher login with username and password.</w:t>
      </w:r>
    </w:p>
    <w:p>
      <w:pPr>
        <w:numPr>
          <w:ilvl w:val="1"/>
          <w:numId w:val="1152"/>
        </w:numPr>
        <w:pStyle w:val="Compact"/>
      </w:pPr>
      <w:r>
        <w:t xml:space="preserve">Teacher clicks on their avatar at bottom left of screen.</w:t>
      </w:r>
    </w:p>
    <w:p>
      <w:pPr>
        <w:numPr>
          <w:ilvl w:val="1"/>
          <w:numId w:val="1152"/>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 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goes to EduBlock.</w:t>
      </w:r>
    </w:p>
    <w:p>
      <w:pPr>
        <w:numPr>
          <w:ilvl w:val="1"/>
          <w:numId w:val="1154"/>
        </w:numPr>
        <w:pStyle w:val="Compact"/>
      </w:pPr>
      <w:r>
        <w:t xml:space="preserve">Teacher login with username and password.</w:t>
      </w:r>
    </w:p>
    <w:p>
      <w:pPr>
        <w:numPr>
          <w:ilvl w:val="1"/>
          <w:numId w:val="1154"/>
        </w:numPr>
        <w:pStyle w:val="Compact"/>
      </w:pPr>
      <w:r>
        <w:t xml:space="preserve">Teacher clicks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enters old password, new password and confirm new password.</w:t>
      </w:r>
    </w:p>
    <w:p>
      <w:pPr>
        <w:numPr>
          <w:ilvl w:val="1"/>
          <w:numId w:val="1154"/>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changes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 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goes to EduBlock.</w:t>
      </w:r>
    </w:p>
    <w:p>
      <w:pPr>
        <w:numPr>
          <w:ilvl w:val="1"/>
          <w:numId w:val="1159"/>
        </w:numPr>
        <w:pStyle w:val="Compact"/>
      </w:pPr>
      <w:r>
        <w:t xml:space="preserve">Teacher login with username and password.</w:t>
      </w:r>
    </w:p>
    <w:p>
      <w:pPr>
        <w:numPr>
          <w:ilvl w:val="1"/>
          <w:numId w:val="1159"/>
        </w:numPr>
        <w:pStyle w:val="Compact"/>
      </w:pPr>
      <w:r>
        <w:t xml:space="preserve">On login success,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 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goes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shows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 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goes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shows class details.</w:t>
      </w:r>
    </w:p>
    <w:p>
      <w:pPr>
        <w:numPr>
          <w:ilvl w:val="1"/>
          <w:numId w:val="1169"/>
        </w:numPr>
        <w:pStyle w:val="Compact"/>
      </w:pPr>
      <w:r>
        <w:t xml:space="preserve">Teacher clicks</w:t>
      </w:r>
      <w:r>
        <w:t xml:space="preserve"> </w:t>
      </w:r>
      <w:r>
        <w:t xml:space="preserve">“</w:t>
      </w:r>
      <w:r>
        <w:t xml:space="preserve">Students</w:t>
      </w:r>
      <w:r>
        <w:t xml:space="preserve">”</w:t>
      </w:r>
      <w:r>
        <w:t xml:space="preserve">.</w:t>
      </w:r>
    </w:p>
    <w:p>
      <w:pPr>
        <w:numPr>
          <w:ilvl w:val="1"/>
          <w:numId w:val="1169"/>
        </w:numPr>
        <w:pStyle w:val="Compact"/>
      </w:pPr>
      <w:r>
        <w:t xml:space="preserve">System shows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 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goes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shows class details.</w:t>
      </w:r>
    </w:p>
    <w:p>
      <w:pPr>
        <w:numPr>
          <w:ilvl w:val="1"/>
          <w:numId w:val="1174"/>
        </w:numPr>
        <w:pStyle w:val="Compact"/>
      </w:pPr>
      <w:r>
        <w:t xml:space="preserve">Teacher clicks</w:t>
      </w:r>
      <w:r>
        <w:t xml:space="preserve"> </w:t>
      </w:r>
      <w:r>
        <w:t xml:space="preserve">“</w:t>
      </w:r>
      <w:r>
        <w:t xml:space="preserve">Teachers</w:t>
      </w:r>
      <w:r>
        <w:t xml:space="preserve">”</w:t>
      </w:r>
      <w:r>
        <w:t xml:space="preserve">.</w:t>
      </w:r>
    </w:p>
    <w:p>
      <w:pPr>
        <w:numPr>
          <w:ilvl w:val="1"/>
          <w:numId w:val="1174"/>
        </w:numPr>
        <w:pStyle w:val="Compact"/>
      </w:pPr>
      <w:r>
        <w:t xml:space="preserve">System shows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 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goes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class details.</w:t>
      </w:r>
    </w:p>
    <w:p>
      <w:pPr>
        <w:numPr>
          <w:ilvl w:val="1"/>
          <w:numId w:val="1179"/>
        </w:numPr>
        <w:pStyle w:val="Compact"/>
      </w:pPr>
      <w:r>
        <w:t xml:space="preserve">Teacher clicks</w:t>
      </w:r>
      <w:r>
        <w:t xml:space="preserve"> </w:t>
      </w:r>
      <w:r>
        <w:t xml:space="preserve">“</w:t>
      </w:r>
      <w:r>
        <w:t xml:space="preserve">Students</w:t>
      </w:r>
      <w:r>
        <w:t xml:space="preserve">”</w:t>
      </w:r>
      <w:r>
        <w:t xml:space="preserve">.</w:t>
      </w:r>
    </w:p>
    <w:p>
      <w:pPr>
        <w:numPr>
          <w:ilvl w:val="1"/>
          <w:numId w:val="1179"/>
        </w:numPr>
        <w:pStyle w:val="Compact"/>
      </w:pPr>
      <w:r>
        <w:t xml:space="preserve">System shows list of students of the class.</w:t>
      </w:r>
    </w:p>
    <w:p>
      <w:pPr>
        <w:numPr>
          <w:ilvl w:val="1"/>
          <w:numId w:val="117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 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goes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class details.</w:t>
      </w:r>
    </w:p>
    <w:p>
      <w:pPr>
        <w:numPr>
          <w:ilvl w:val="1"/>
          <w:numId w:val="1184"/>
        </w:numPr>
        <w:pStyle w:val="Compact"/>
      </w:pPr>
      <w:r>
        <w:t xml:space="preserve">Teacher clicks</w:t>
      </w:r>
      <w:r>
        <w:t xml:space="preserve"> </w:t>
      </w:r>
      <w:r>
        <w:t xml:space="preserve">“</w:t>
      </w:r>
      <w:r>
        <w:t xml:space="preserve">Students</w:t>
      </w:r>
      <w:r>
        <w:t xml:space="preserve">”</w:t>
      </w:r>
      <w:r>
        <w:t xml:space="preserve">.</w:t>
      </w:r>
    </w:p>
    <w:p>
      <w:pPr>
        <w:numPr>
          <w:ilvl w:val="1"/>
          <w:numId w:val="1184"/>
        </w:numPr>
        <w:pStyle w:val="Compact"/>
      </w:pPr>
      <w:r>
        <w:t xml:space="preserve">System shows list of students of the class.</w:t>
      </w:r>
    </w:p>
    <w:p>
      <w:pPr>
        <w:numPr>
          <w:ilvl w:val="1"/>
          <w:numId w:val="118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student details.</w:t>
      </w:r>
    </w:p>
    <w:p>
      <w:pPr>
        <w:numPr>
          <w:ilvl w:val="1"/>
          <w:numId w:val="118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chooses class to print.</w:t>
      </w:r>
    </w:p>
    <w:p>
      <w:pPr>
        <w:numPr>
          <w:ilvl w:val="1"/>
          <w:numId w:val="1184"/>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shows print preview of student’s records.</w:t>
      </w:r>
    </w:p>
    <w:p>
      <w:pPr>
        <w:numPr>
          <w:ilvl w:val="1"/>
          <w:numId w:val="1184"/>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saves student’s records to teacher’s computer.</w:t>
      </w:r>
    </w:p>
    <w:p>
      <w:pPr>
        <w:numPr>
          <w:ilvl w:val="1"/>
          <w:numId w:val="1184"/>
        </w:numPr>
        <w:pStyle w:val="Compact"/>
      </w:pPr>
      <w:r>
        <w:t xml:space="preserve">Teacher then uses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1"/>
          <w:numId w:val="118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shows upload methods.</w:t>
      </w:r>
    </w:p>
    <w:p>
      <w:pPr>
        <w:numPr>
          <w:ilvl w:val="1"/>
          <w:numId w:val="1193"/>
        </w:numPr>
        <w:pStyle w:val="Compact"/>
      </w:pPr>
      <w:r>
        <w:t xml:space="preserve">Teacher chooses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saves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196"/>
        </w:numPr>
        <w:pStyle w:val="Compact"/>
      </w:pPr>
      <w:r>
        <w:rPr>
          <w:bCs/>
          <w:b/>
        </w:rPr>
        <w:t xml:space="preserve">Description:</w:t>
      </w:r>
      <w:r>
        <w:t xml:space="preserve"> </w:t>
      </w:r>
      <w:r>
        <w:t xml:space="preserve">Teacher view list of pending record’s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 Conditions:</w:t>
      </w:r>
      <w:r>
        <w:t xml:space="preserve"> </w:t>
      </w:r>
      <w:r>
        <w:t xml:space="preserve">System show list of pending record’s request.</w:t>
      </w:r>
    </w:p>
    <w:p>
      <w:pPr>
        <w:numPr>
          <w:ilvl w:val="0"/>
          <w:numId w:val="1196"/>
        </w:numPr>
        <w:pStyle w:val="Compact"/>
      </w:pPr>
      <w:r>
        <w:rPr>
          <w:bCs/>
          <w:b/>
        </w:rPr>
        <w:t xml:space="preserve">Flow of Events:</w:t>
      </w:r>
    </w:p>
    <w:p>
      <w:pPr>
        <w:numPr>
          <w:ilvl w:val="1"/>
          <w:numId w:val="1198"/>
        </w:numPr>
        <w:pStyle w:val="Compact"/>
      </w:pPr>
      <w:r>
        <w:t xml:space="preserve">Teacher goes to EduBlock.</w:t>
      </w:r>
    </w:p>
    <w:p>
      <w:pPr>
        <w:numPr>
          <w:ilvl w:val="1"/>
          <w:numId w:val="1198"/>
        </w:numPr>
        <w:pStyle w:val="Compact"/>
      </w:pPr>
      <w:r>
        <w:t xml:space="preserve">Teacher login with username and password.</w:t>
      </w:r>
    </w:p>
    <w:p>
      <w:pPr>
        <w:numPr>
          <w:ilvl w:val="1"/>
          <w:numId w:val="1198"/>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 request.</w:t>
      </w:r>
    </w:p>
    <w:p>
      <w:pPr>
        <w:numPr>
          <w:ilvl w:val="1"/>
          <w:numId w:val="1198"/>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approves the request.</w:t>
      </w:r>
    </w:p>
    <w:p>
      <w:pPr>
        <w:numPr>
          <w:ilvl w:val="0"/>
          <w:numId w:val="1196"/>
        </w:numPr>
        <w:pStyle w:val="Compact"/>
      </w:pPr>
      <w:r>
        <w:rPr>
          <w:bCs/>
          <w:b/>
        </w:rPr>
        <w:t xml:space="preserve">Alternate Flow:</w:t>
      </w:r>
    </w:p>
    <w:p>
      <w:pPr>
        <w:numPr>
          <w:ilvl w:val="1"/>
          <w:numId w:val="1199"/>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rejects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 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goes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class details.</w:t>
      </w:r>
    </w:p>
    <w:p>
      <w:pPr>
        <w:numPr>
          <w:ilvl w:val="1"/>
          <w:numId w:val="1203"/>
        </w:numPr>
        <w:pStyle w:val="Compact"/>
      </w:pPr>
      <w:r>
        <w:t xml:space="preserve">Teacher clicks</w:t>
      </w:r>
      <w:r>
        <w:t xml:space="preserve"> </w:t>
      </w:r>
      <w:r>
        <w:t xml:space="preserve">“</w:t>
      </w:r>
      <w:r>
        <w:t xml:space="preserve">Students</w:t>
      </w:r>
      <w:r>
        <w:t xml:space="preserve">”</w:t>
      </w:r>
      <w:r>
        <w:t xml:space="preserve">.</w:t>
      </w:r>
    </w:p>
    <w:p>
      <w:pPr>
        <w:numPr>
          <w:ilvl w:val="1"/>
          <w:numId w:val="1203"/>
        </w:numPr>
        <w:pStyle w:val="Compact"/>
      </w:pPr>
      <w:r>
        <w:t xml:space="preserve">System shows list of students in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student details.</w:t>
      </w:r>
    </w:p>
    <w:p>
      <w:pPr>
        <w:numPr>
          <w:ilvl w:val="1"/>
          <w:numId w:val="120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shows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 Conditions:</w:t>
      </w:r>
      <w:r>
        <w:t xml:space="preserve"> </w:t>
      </w:r>
      <w:r>
        <w:t xml:space="preserve">Teacher successfully requests to change student’s grade.</w:t>
      </w:r>
    </w:p>
    <w:p>
      <w:pPr>
        <w:numPr>
          <w:ilvl w:val="0"/>
          <w:numId w:val="1206"/>
        </w:numPr>
        <w:pStyle w:val="Compact"/>
      </w:pPr>
      <w:r>
        <w:rPr>
          <w:bCs/>
          <w:b/>
        </w:rPr>
        <w:t xml:space="preserve">Flow of Events:</w:t>
      </w:r>
    </w:p>
    <w:p>
      <w:pPr>
        <w:numPr>
          <w:ilvl w:val="1"/>
          <w:numId w:val="1208"/>
        </w:numPr>
        <w:pStyle w:val="Compact"/>
      </w:pPr>
      <w:r>
        <w:t xml:space="preserve">Teacher goes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class details.</w:t>
      </w:r>
    </w:p>
    <w:p>
      <w:pPr>
        <w:numPr>
          <w:ilvl w:val="1"/>
          <w:numId w:val="1208"/>
        </w:numPr>
        <w:pStyle w:val="Compact"/>
      </w:pPr>
      <w:r>
        <w:t xml:space="preserve">Teacher clicks</w:t>
      </w:r>
      <w:r>
        <w:t xml:space="preserve"> </w:t>
      </w:r>
      <w:r>
        <w:t xml:space="preserve">“</w:t>
      </w:r>
      <w:r>
        <w:t xml:space="preserve">Students</w:t>
      </w:r>
      <w:r>
        <w:t xml:space="preserve">”</w:t>
      </w:r>
      <w:r>
        <w:t xml:space="preserve">.</w:t>
      </w:r>
    </w:p>
    <w:p>
      <w:pPr>
        <w:numPr>
          <w:ilvl w:val="1"/>
          <w:numId w:val="1208"/>
        </w:numPr>
        <w:pStyle w:val="Compact"/>
      </w:pPr>
      <w:r>
        <w:t xml:space="preserve">System shows list of students of the class.</w:t>
      </w:r>
    </w:p>
    <w:p>
      <w:pPr>
        <w:numPr>
          <w:ilvl w:val="1"/>
          <w:numId w:val="120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student details.</w:t>
      </w:r>
    </w:p>
    <w:p>
      <w:pPr>
        <w:numPr>
          <w:ilvl w:val="1"/>
          <w:numId w:val="120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 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goes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checks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goes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 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goes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shows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 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goes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shows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shows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 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goes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 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goes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shows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shows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 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goes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shows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sends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 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goes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creates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 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goes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 (classroom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shows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shows print preview.</w:t>
      </w:r>
    </w:p>
    <w:p>
      <w:pPr>
        <w:numPr>
          <w:ilvl w:val="1"/>
          <w:numId w:val="1250"/>
        </w:numPr>
        <w:pStyle w:val="Compact"/>
      </w:pPr>
      <w:r>
        <w:t xml:space="preserve">System saves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53"/>
        </w:numPr>
        <w:pStyle w:val="Compact"/>
      </w:pPr>
      <w:r>
        <w:rPr>
          <w:bCs/>
          <w:b/>
        </w:rPr>
        <w:t xml:space="preserve">Description:</w:t>
      </w:r>
      <w:r>
        <w:t xml:space="preserve"> </w:t>
      </w:r>
      <w:r>
        <w:t xml:space="preserve">Student view history of their academic record’s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 Conditions:</w:t>
      </w:r>
      <w:r>
        <w:t xml:space="preserve"> </w:t>
      </w:r>
      <w:r>
        <w:t xml:space="preserve">System show history of their academic record’s changes.</w:t>
      </w:r>
    </w:p>
    <w:p>
      <w:pPr>
        <w:numPr>
          <w:ilvl w:val="0"/>
          <w:numId w:val="1253"/>
        </w:numPr>
        <w:pStyle w:val="Compact"/>
      </w:pPr>
      <w:r>
        <w:rPr>
          <w:bCs/>
          <w:b/>
        </w:rPr>
        <w:t xml:space="preserve">Flow of Events:</w:t>
      </w:r>
    </w:p>
    <w:p>
      <w:pPr>
        <w:numPr>
          <w:ilvl w:val="1"/>
          <w:numId w:val="1255"/>
        </w:numPr>
        <w:pStyle w:val="Compact"/>
      </w:pPr>
      <w:r>
        <w:t xml:space="preserve">Student goes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shows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are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 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goes to EduBlock.</w:t>
      </w:r>
    </w:p>
    <w:p>
      <w:pPr>
        <w:numPr>
          <w:ilvl w:val="1"/>
          <w:numId w:val="1260"/>
        </w:numPr>
        <w:pStyle w:val="Compact"/>
      </w:pPr>
      <w:r>
        <w:t xml:space="preserve">Third party enter the key.</w:t>
      </w:r>
    </w:p>
    <w:p>
      <w:pPr>
        <w:numPr>
          <w:ilvl w:val="1"/>
          <w:numId w:val="1260"/>
        </w:numPr>
        <w:pStyle w:val="Compact"/>
      </w:pPr>
      <w:r>
        <w:t xml:space="preserve">System shows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 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goes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shows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p>
    <w:p>
      <w:pPr>
        <w:numPr>
          <w:ilvl w:val="1"/>
          <w:numId w:val="1301"/>
        </w:numPr>
        <w:pStyle w:val="Compact"/>
      </w:pPr>
      <w:r>
        <w:t xml:space="preserve">The application is easy to use and understand.</w:t>
      </w:r>
    </w:p>
    <w:p>
      <w:pPr>
        <w:numPr>
          <w:ilvl w:val="1"/>
          <w:numId w:val="1301"/>
        </w:numPr>
        <w:pStyle w:val="Compact"/>
      </w:pPr>
      <w:r>
        <w:t xml:space="preserve">The application is designed to be intuitive.</w:t>
      </w:r>
    </w:p>
    <w:p>
      <w:pPr>
        <w:numPr>
          <w:ilvl w:val="1"/>
          <w:numId w:val="1301"/>
        </w:numPr>
        <w:pStyle w:val="Compact"/>
      </w:pPr>
      <w:r>
        <w:t xml:space="preserve">The application is designed to be used by admin, staff, teacher, student, and third-party’s member.</w:t>
      </w:r>
    </w:p>
    <w:p>
      <w:pPr>
        <w:numPr>
          <w:ilvl w:val="0"/>
          <w:numId w:val="1300"/>
        </w:numPr>
        <w:pStyle w:val="Compact"/>
      </w:pPr>
      <w:r>
        <w:rPr>
          <w:bCs/>
          <w:b/>
        </w:rPr>
        <w:t xml:space="preserve">Reliability:</w:t>
      </w:r>
    </w:p>
    <w:p>
      <w:pPr>
        <w:numPr>
          <w:ilvl w:val="1"/>
          <w:numId w:val="1302"/>
        </w:numPr>
        <w:pStyle w:val="Compact"/>
      </w:pPr>
      <w:r>
        <w:t xml:space="preserve">The application is designed to be reliable.</w:t>
      </w:r>
    </w:p>
    <w:p>
      <w:pPr>
        <w:numPr>
          <w:ilvl w:val="1"/>
          <w:numId w:val="1302"/>
        </w:numPr>
        <w:pStyle w:val="Compact"/>
      </w:pPr>
      <w:r>
        <w:t xml:space="preserve">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03"/>
        </w:numPr>
        <w:pStyle w:val="Compact"/>
      </w:pPr>
      <w:r>
        <w:t xml:space="preserve">The target platform is a Docker-compatible operating system (Preferably Linux).</w:t>
      </w:r>
    </w:p>
    <w:p>
      <w:pPr>
        <w:numPr>
          <w:ilvl w:val="0"/>
          <w:numId w:val="1303"/>
        </w:numPr>
        <w:pStyle w:val="Compact"/>
      </w:pPr>
      <w:r>
        <w:t xml:space="preserve">The target web browser is Google Chrome.</w:t>
      </w:r>
    </w:p>
    <w:p>
      <w:pPr>
        <w:numPr>
          <w:ilvl w:val="0"/>
          <w:numId w:val="1303"/>
        </w:numPr>
        <w:pStyle w:val="Compact"/>
      </w:pPr>
      <w:r>
        <w:t xml:space="preserve">All products are run and operated in the same machine (Monolithic architecture).</w:t>
      </w:r>
    </w:p>
    <w:p>
      <w:pPr>
        <w:numPr>
          <w:ilvl w:val="0"/>
          <w:numId w:val="1303"/>
        </w:numPr>
        <w:pStyle w:val="Compact"/>
      </w:pPr>
      <w:r>
        <w:t xml:space="preserve">Only administrators can access the running system. Other users can only access the system through the frontend server.</w:t>
      </w:r>
    </w:p>
    <w:p>
      <w:pPr>
        <w:numPr>
          <w:ilvl w:val="0"/>
          <w:numId w:val="1303"/>
        </w:numPr>
        <w:pStyle w:val="Compact"/>
      </w:pPr>
      <w:r>
        <w:t xml:space="preserve">The blockchain is a private blockchain.</w:t>
      </w:r>
    </w:p>
    <w:p>
      <w:pPr>
        <w:numPr>
          <w:ilvl w:val="0"/>
          <w:numId w:val="1303"/>
        </w:numPr>
        <w:pStyle w:val="Compact"/>
      </w:pPr>
      <w:r>
        <w:t xml:space="preserve">The blockchain is an optional feature that can be turned on or off.</w:t>
      </w:r>
    </w:p>
    <w:p>
      <w:pPr>
        <w:numPr>
          <w:ilvl w:val="0"/>
          <w:numId w:val="1303"/>
        </w:numPr>
        <w:pStyle w:val="Compact"/>
      </w:pPr>
      <w:r>
        <w:t xml:space="preserve">The database is a H2 database.</w:t>
      </w:r>
    </w:p>
    <w:p>
      <w:pPr>
        <w:numPr>
          <w:ilvl w:val="0"/>
          <w:numId w:val="1303"/>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04"/>
        </w:numPr>
        <w:pStyle w:val="Compact"/>
      </w:pPr>
      <w:r>
        <w:t xml:space="preserve">The backend system is a REST API server.</w:t>
      </w:r>
    </w:p>
    <w:p>
      <w:pPr>
        <w:numPr>
          <w:ilvl w:val="0"/>
          <w:numId w:val="1304"/>
        </w:numPr>
        <w:pStyle w:val="Compact"/>
      </w:pPr>
      <w:r>
        <w:t xml:space="preserve">The backend system is a Java application.</w:t>
      </w:r>
    </w:p>
    <w:p>
      <w:pPr>
        <w:numPr>
          <w:ilvl w:val="0"/>
          <w:numId w:val="1304"/>
        </w:numPr>
        <w:pStyle w:val="Compact"/>
      </w:pPr>
      <w:r>
        <w:t xml:space="preserve">The blockchain is a Hyperledger Fabric blockchain.</w:t>
      </w:r>
    </w:p>
    <w:p>
      <w:pPr>
        <w:numPr>
          <w:ilvl w:val="0"/>
          <w:numId w:val="1304"/>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05"/>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w:t>
        </w:r>
      </w:hyperlink>
    </w:p>
    <w:p>
      <w:pPr>
        <w:pStyle w:val="TextBody"/>
      </w:pPr>
      <w:r>
        <w:t xml:space="preserve">• Other Test Cases:</w:t>
      </w:r>
      <w:r>
        <w:t xml:space="preserve"> </w:t>
      </w:r>
      <w:hyperlink r:id="rId372">
        <w:r>
          <w:rPr>
            <w:rStyle w:val="InternetLink"/>
          </w:rPr>
          <w:t xml:space="preserve">Report_Test-Case-Document.xls</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06"/>
        </w:numPr>
        <w:pStyle w:val="Compact"/>
      </w:pPr>
      <w:r>
        <w:t xml:space="preserve">Verified records coundn’t be synchronize between nodes.</w:t>
      </w:r>
    </w:p>
    <w:p>
      <w:pPr>
        <w:numPr>
          <w:ilvl w:val="0"/>
          <w:numId w:val="1306"/>
        </w:numPr>
        <w:pStyle w:val="Compact"/>
      </w:pPr>
      <w:r>
        <w:t xml:space="preserve">Verified keys for third-party can only be used in the same node.</w:t>
      </w:r>
    </w:p>
    <w:p>
      <w:pPr>
        <w:numPr>
          <w:ilvl w:val="0"/>
          <w:numId w:val="1306"/>
        </w:numPr>
        <w:pStyle w:val="Compact"/>
      </w:pPr>
      <w:r>
        <w:t xml:space="preserve">Current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07"/>
        </w:numPr>
        <w:pStyle w:val="Compact"/>
      </w:pPr>
      <w:r>
        <w:rPr>
          <w:rStyle w:val="VerbatimChar"/>
        </w:rPr>
        <w:t xml:space="preserve">docker-compose.yml</w:t>
      </w:r>
    </w:p>
    <w:p>
      <w:pPr>
        <w:numPr>
          <w:ilvl w:val="0"/>
          <w:numId w:val="1307"/>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0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0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8"/>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0" w:name="appendix"/>
    <w:p>
      <w:pPr>
        <w:pStyle w:val="Heading1"/>
      </w:pPr>
      <w:r>
        <w:t xml:space="preserve">Appendix</w:t>
      </w:r>
    </w:p>
    <w:bookmarkStart w:id="1009" w:name="references"/>
    <w:p>
      <w:pPr>
        <w:pStyle w:val="Heading2"/>
      </w:pPr>
      <w:r>
        <w:t xml:space="preserve">References</w:t>
      </w:r>
    </w:p>
    <w:bookmarkStart w:id="1008"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4">
        <w:r>
          <w:rPr>
            <w:rStyle w:val="InternetLink"/>
          </w:rPr>
          <w:t xml:space="preserve">https://doi.org/10.17863/CAM.26272</w:t>
        </w:r>
      </w:hyperlink>
      <w:r>
        <w:t xml:space="preserve">.</w:t>
      </w:r>
    </w:p>
    <w:bookmarkEnd w:id="1005"/>
    <w:bookmarkStart w:id="1007"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6">
        <w:r>
          <w:rPr>
            <w:rStyle w:val="InternetLink"/>
          </w:rPr>
          <w:t xml:space="preserve">https://nanonets.com/blog/what-is-ocr</w:t>
        </w:r>
      </w:hyperlink>
      <w:r>
        <w:t xml:space="preserve">.</w:t>
      </w:r>
    </w:p>
    <w:bookmarkEnd w:id="1007"/>
    <w:bookmarkEnd w:id="1008"/>
    <w:bookmarkEnd w:id="1009"/>
    <w:bookmarkEnd w:id="1010"/>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2022-12-10T14:10:28Z</dcterms:created>
  <dcterms:modified xsi:type="dcterms:W3CDTF">2022-12-10T14:10:28Z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